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69"/>
        <w:gridCol w:w="1513"/>
        <w:gridCol w:w="1514"/>
        <w:gridCol w:w="1514"/>
        <w:gridCol w:w="2087"/>
        <w:gridCol w:w="1514"/>
        <w:gridCol w:w="1514"/>
        <w:gridCol w:w="1151"/>
        <w:gridCol w:w="1649"/>
        <w:gridCol w:w="1645"/>
        <w:gridCol w:w="1575"/>
      </w:tblGrid>
      <w:tr w:rsidR="004601F5" w:rsidRPr="004601F5" w:rsidTr="004601F5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RANGE!C1:M99"/>
            <w:bookmarkStart w:id="1" w:name="_GoBack"/>
            <w:bookmarkEnd w:id="0"/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  4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601F5" w:rsidRPr="004601F5" w:rsidTr="004601F5">
        <w:trPr>
          <w:trHeight w:val="81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 Порядку розроблення місцевих/регіональних цільових програм Ніжинської територіальної громади, затвердження, моніторингу та звітності про їх виконання</w:t>
            </w:r>
          </w:p>
        </w:tc>
      </w:tr>
      <w:tr w:rsidR="004601F5" w:rsidRPr="004601F5" w:rsidTr="004601F5">
        <w:trPr>
          <w:trHeight w:val="15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:rsidTr="004601F5">
        <w:trPr>
          <w:trHeight w:val="40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Інформація про виконання програми станом </w:t>
            </w:r>
            <w:proofErr w:type="gram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на</w:t>
            </w:r>
            <w:proofErr w:type="gramEnd"/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01.07.</w:t>
            </w:r>
          </w:p>
        </w:tc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2024 року</w:t>
            </w:r>
          </w:p>
        </w:tc>
      </w:tr>
      <w:tr w:rsidR="004601F5" w:rsidRPr="004601F5" w:rsidTr="004601F5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:rsidTr="004601F5">
        <w:trPr>
          <w:trHeight w:val="40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Програма  розвитку культури, мистецтва і  охорони культурної спадщини на  2024рік </w:t>
            </w:r>
          </w:p>
        </w:tc>
      </w:tr>
      <w:tr w:rsidR="004601F5" w:rsidRPr="004601F5" w:rsidTr="004601F5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 08.12.2023 року, № 2-35/2023</w:t>
            </w:r>
          </w:p>
        </w:tc>
      </w:tr>
      <w:tr w:rsidR="004601F5" w:rsidRPr="004601F5" w:rsidTr="004601F5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(зі змінами внесеними </w:t>
            </w:r>
            <w:proofErr w:type="gram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р</w:t>
            </w:r>
            <w:proofErr w:type="gram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ішенням НМР від 04.04.2024 №2-37/2024)</w:t>
            </w:r>
          </w:p>
        </w:tc>
      </w:tr>
      <w:tr w:rsidR="004601F5" w:rsidRPr="004601F5" w:rsidTr="004601F5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(назва програми дата і номер </w:t>
            </w:r>
            <w:proofErr w:type="gram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ішення міської ради про її затвердження, в т.ч. зі змінами)</w:t>
            </w:r>
          </w:p>
        </w:tc>
      </w:tr>
      <w:tr w:rsidR="004601F5" w:rsidRPr="004601F5" w:rsidTr="004601F5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:rsidTr="004601F5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1014082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0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Інші заходи в галузі культури і мистецтва</w:t>
            </w:r>
          </w:p>
        </w:tc>
      </w:tr>
      <w:tr w:rsidR="004601F5" w:rsidRPr="004601F5" w:rsidTr="004601F5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10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(найменування  бюджетної програми)</w:t>
            </w:r>
          </w:p>
        </w:tc>
      </w:tr>
      <w:tr w:rsidR="004601F5" w:rsidRPr="004601F5" w:rsidTr="004601F5">
        <w:trPr>
          <w:trHeight w:val="15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:rsidTr="004601F5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21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 виконання за видатками в цілому за програмою: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:rsidTr="004601F5">
        <w:trPr>
          <w:trHeight w:val="19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:rsidTr="004601F5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 асигнування з урахуванням змін</w:t>
            </w:r>
          </w:p>
        </w:tc>
        <w:tc>
          <w:tcPr>
            <w:tcW w:w="1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 видатки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 відхилення</w:t>
            </w:r>
          </w:p>
        </w:tc>
      </w:tr>
      <w:tr w:rsidR="004601F5" w:rsidRPr="004601F5" w:rsidTr="004601F5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 фонд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 фонд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 фонд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601F5" w:rsidRPr="004601F5" w:rsidTr="004601F5">
        <w:trPr>
          <w:trHeight w:val="153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240 000.00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240 000.00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63 650.00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63 650.00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-176 350.00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-176 350.00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Наявна кредиторська заборгованість </w:t>
            </w:r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 сумі 32 000 грн</w:t>
            </w:r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(30 000 грн. – придбання подарунку (сорочки-вишиванки), </w:t>
            </w:r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2000 грн. – квіти).</w:t>
            </w:r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Залишок плану буде використано </w:t>
            </w:r>
            <w:proofErr w:type="gram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</w:t>
            </w:r>
            <w:proofErr w:type="gram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кінця року.</w:t>
            </w:r>
          </w:p>
        </w:tc>
      </w:tr>
      <w:tr w:rsidR="004601F5" w:rsidRPr="004601F5" w:rsidTr="004601F5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:rsidTr="004601F5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25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 діяльності та завдання місцевої/регіональної  цільової програми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4601F5" w:rsidRPr="004601F5" w:rsidTr="004601F5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організація та проведення загально - міських культурно-мистецьких заході</w:t>
            </w:r>
            <w:proofErr w:type="gram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gramEnd"/>
          </w:p>
        </w:tc>
      </w:tr>
      <w:tr w:rsidR="004601F5" w:rsidRPr="004601F5" w:rsidTr="004601F5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створення умов </w:t>
            </w:r>
            <w:proofErr w:type="gram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для</w:t>
            </w:r>
            <w:proofErr w:type="gram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організації дозвілля населення та розвитку аматорського, професійного мистецтва</w:t>
            </w:r>
          </w:p>
        </w:tc>
      </w:tr>
      <w:tr w:rsidR="004601F5" w:rsidRPr="004601F5" w:rsidTr="004601F5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забезпечення діяльності бібліотечних установ</w:t>
            </w:r>
          </w:p>
        </w:tc>
      </w:tr>
      <w:tr w:rsidR="004601F5" w:rsidRPr="004601F5" w:rsidTr="004601F5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розвиток музейної справи</w:t>
            </w:r>
          </w:p>
        </w:tc>
      </w:tr>
      <w:tr w:rsidR="004601F5" w:rsidRPr="004601F5" w:rsidTr="004601F5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розвиток та </w:t>
            </w:r>
            <w:proofErr w:type="gram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ідтримка місцевих письменників</w:t>
            </w:r>
          </w:p>
        </w:tc>
      </w:tr>
      <w:tr w:rsidR="004601F5" w:rsidRPr="004601F5" w:rsidTr="004601F5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охорона культурної спадщини</w:t>
            </w:r>
          </w:p>
        </w:tc>
      </w:tr>
      <w:tr w:rsidR="004601F5" w:rsidRPr="004601F5" w:rsidTr="004601F5">
        <w:trPr>
          <w:trHeight w:val="19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:rsidTr="004601F5">
        <w:trPr>
          <w:trHeight w:val="58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з/</w:t>
            </w:r>
            <w:proofErr w:type="gram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Завдання/напрями/заходи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Відповідальний виконавець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Планові обсяги </w:t>
            </w: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фінансування, грн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Фактичні обсяги </w:t>
            </w: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фінансування, грн</w:t>
            </w:r>
          </w:p>
        </w:tc>
        <w:tc>
          <w:tcPr>
            <w:tcW w:w="1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виконання завдань </w:t>
            </w: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(результативні показники виконання програми)</w:t>
            </w:r>
          </w:p>
        </w:tc>
      </w:tr>
      <w:tr w:rsidR="004601F5" w:rsidRPr="004601F5" w:rsidTr="004601F5">
        <w:trPr>
          <w:trHeight w:val="51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 фонд</w:t>
            </w:r>
          </w:p>
        </w:tc>
        <w:tc>
          <w:tcPr>
            <w:tcW w:w="151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601F5" w:rsidRPr="004601F5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Відзначення Дня Соборності України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придбання  квітів   </w:t>
            </w:r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gram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 виконкому  від 18.01.2024р. № 22)</w:t>
            </w:r>
          </w:p>
        </w:tc>
      </w:tr>
      <w:tr w:rsidR="004601F5" w:rsidRPr="004601F5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 Дня Герої</w:t>
            </w:r>
            <w:proofErr w:type="gram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Небесної Сотні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придбання  квітів </w:t>
            </w:r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(</w:t>
            </w:r>
            <w:proofErr w:type="gram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 виконкому  від 18.01.2024р. № 22)</w:t>
            </w:r>
          </w:p>
        </w:tc>
      </w:tr>
      <w:tr w:rsidR="004601F5" w:rsidRPr="004601F5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 Міжнародного дня театру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 xml:space="preserve">придбання  квітів   </w:t>
            </w:r>
            <w:r w:rsidRPr="004601F5">
              <w:rPr>
                <w:rFonts w:ascii="Times New Roman" w:eastAsia="Times New Roman" w:hAnsi="Times New Roman" w:cs="Times New Roman"/>
                <w:i/>
                <w:iCs/>
                <w:color w:val="FF0000"/>
                <w:lang w:val="ru-RU" w:eastAsia="ru-RU"/>
              </w:rPr>
              <w:t>(</w:t>
            </w:r>
            <w:proofErr w:type="gram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FF0000"/>
                <w:lang w:val="ru-RU" w:eastAsia="ru-RU"/>
              </w:rPr>
              <w:t>Р</w:t>
            </w:r>
            <w:proofErr w:type="gram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FF0000"/>
                <w:lang w:val="ru-RU" w:eastAsia="ru-RU"/>
              </w:rPr>
              <w:t>ішення виконкому  від 29.02.2024р. № 115)</w:t>
            </w:r>
          </w:p>
        </w:tc>
      </w:tr>
      <w:tr w:rsidR="004601F5" w:rsidRPr="004601F5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 Дня українського добровольця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придбання  квітів   </w:t>
            </w:r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gram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 виконкому  від 29.02.2024р. № 115)</w:t>
            </w:r>
          </w:p>
        </w:tc>
      </w:tr>
      <w:tr w:rsidR="004601F5" w:rsidRPr="004601F5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Відзначення 210-річниці з дня народження видатного українського поета Т.Г. Шевченка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придбання  квітів   </w:t>
            </w:r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gram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 виконкому  від 29.02.2024р. № 115)</w:t>
            </w:r>
          </w:p>
        </w:tc>
      </w:tr>
      <w:tr w:rsidR="004601F5" w:rsidRPr="004601F5" w:rsidTr="004601F5">
        <w:trPr>
          <w:trHeight w:val="75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Відзначення 70-річчя заснування </w:t>
            </w:r>
            <w:proofErr w:type="gram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народного</w:t>
            </w:r>
            <w:proofErr w:type="gram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аматорського ансамблю  танцю "Поліська веселка" міського Будинку культури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 культури і туризму НМР, МБК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30 000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601F5" w:rsidRPr="004601F5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Відзначення Дня Державного Прапора України та 33-річниці незалежності України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601F5" w:rsidRPr="004601F5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Відзначення Дня пам'яті </w:t>
            </w: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захисників України, які загинули в боротьбі за незалежність,</w:t>
            </w: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 xml:space="preserve">суверенітет і територіальну цілісність України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1 500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601F5" w:rsidRPr="004601F5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 Дня захисникі</w:t>
            </w:r>
            <w:proofErr w:type="gram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захисниць України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601F5" w:rsidRPr="004601F5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 Всеукраїнського дня працівників культури та майстрі</w:t>
            </w:r>
            <w:proofErr w:type="gram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народного  мистецтва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3 000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601F5" w:rsidRPr="004601F5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 Дня Гідності та Свободи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601F5" w:rsidRPr="004601F5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12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 Дня Збройних Сил України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601F5" w:rsidRPr="004601F5" w:rsidTr="004601F5">
        <w:trPr>
          <w:trHeight w:val="12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 "Щоденників пам’яті" - відзначення уславлених ніжинців, захисників України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 культури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200 000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61 150.00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придбання  10 меморіальниї дошок  </w:t>
            </w:r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(</w:t>
            </w:r>
            <w:proofErr w:type="gram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 виконкому  від 25.01.2024р. № 38)</w:t>
            </w: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встановлення 5 меморіальних стендів  </w:t>
            </w:r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(Рішення виконкому  від 07.03.2024р. № 131)</w:t>
            </w:r>
          </w:p>
        </w:tc>
      </w:tr>
      <w:tr w:rsidR="004601F5" w:rsidRPr="004601F5" w:rsidTr="004601F5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:rsidTr="004601F5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:rsidTr="004601F5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:rsidTr="004601F5">
        <w:trPr>
          <w:trHeight w:val="37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Начальник управління культури і туризму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 БАССАК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601F5" w:rsidRPr="004601F5" w:rsidTr="004601F5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601F5" w:rsidRPr="004601F5" w:rsidTr="004601F5">
        <w:trPr>
          <w:trHeight w:val="97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Головний бухгалтер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Валентина ДАВИДЕНКО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bookmarkEnd w:id="1"/>
    </w:tbl>
    <w:p w:rsidR="00363464" w:rsidRDefault="00363464" w:rsidP="004601F5">
      <w:pPr>
        <w:ind w:left="142"/>
      </w:pPr>
    </w:p>
    <w:sectPr w:rsidR="00363464" w:rsidSect="004601F5">
      <w:pgSz w:w="16838" w:h="11906" w:orient="landscape"/>
      <w:pgMar w:top="567" w:right="567" w:bottom="56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F5"/>
    <w:rsid w:val="00363464"/>
    <w:rsid w:val="0046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2024-07-04T10:03:00Z</dcterms:created>
  <dcterms:modified xsi:type="dcterms:W3CDTF">2024-07-04T10:04:00Z</dcterms:modified>
</cp:coreProperties>
</file>